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sz w:val="28"/>
          <w:szCs w:val="28"/>
        </w:rPr>
      </w:pPr>
      <w:r>
        <w:rPr>
          <w:rFonts w:hint="eastAsia" w:ascii="宋体" w:hAnsi="宋体" w:eastAsia="宋体" w:cs="宋体"/>
          <w:b/>
          <w:sz w:val="36"/>
          <w:szCs w:val="36"/>
        </w:rPr>
        <w:t>附件1</w:t>
      </w:r>
      <w:r>
        <w:rPr>
          <w:rFonts w:hint="eastAsia" w:ascii="宋体" w:hAnsi="宋体" w:eastAsia="宋体" w:cs="宋体"/>
          <w:b/>
          <w:sz w:val="44"/>
          <w:szCs w:val="44"/>
        </w:rPr>
        <w:t xml:space="preserve">            </w:t>
      </w:r>
    </w:p>
    <w:p>
      <w:pPr>
        <w:jc w:val="center"/>
        <w:rPr>
          <w:b/>
          <w:bCs/>
          <w:color w:val="000000" w:themeColor="text1"/>
          <w:sz w:val="36"/>
          <w:szCs w:val="36"/>
          <w14:textFill>
            <w14:solidFill>
              <w14:schemeClr w14:val="tx1"/>
            </w14:solidFill>
          </w14:textFill>
        </w:rPr>
      </w:pPr>
      <w:r>
        <w:rPr>
          <w:rFonts w:hint="eastAsia" w:ascii="宋体" w:hAnsi="宋体" w:eastAsia="宋体" w:cs="宋体"/>
          <w:b/>
          <w:sz w:val="36"/>
          <w:szCs w:val="36"/>
          <w:lang w:val="en-US" w:eastAsia="zh-CN"/>
        </w:rPr>
        <w:t>经济贸易</w:t>
      </w:r>
      <w:r>
        <w:rPr>
          <w:rFonts w:hint="eastAsia" w:ascii="宋体" w:hAnsi="宋体" w:eastAsia="宋体" w:cs="宋体"/>
          <w:b/>
          <w:sz w:val="36"/>
          <w:szCs w:val="36"/>
        </w:rPr>
        <w:t>学院</w:t>
      </w:r>
      <w:r>
        <w:rPr>
          <w:rFonts w:ascii="Times New Roman" w:hAnsi="Times New Roman" w:eastAsia="宋体" w:cs="Times New Roman"/>
          <w:b/>
          <w:sz w:val="36"/>
          <w:szCs w:val="36"/>
        </w:rPr>
        <w:t>2022</w:t>
      </w:r>
      <w:r>
        <w:rPr>
          <w:rFonts w:hint="eastAsia" w:ascii="宋体" w:hAnsi="宋体" w:eastAsia="宋体" w:cs="宋体"/>
          <w:b/>
          <w:sz w:val="36"/>
          <w:szCs w:val="36"/>
        </w:rPr>
        <w:t>年科研助理招聘计划</w:t>
      </w:r>
    </w:p>
    <w:tbl>
      <w:tblPr>
        <w:tblStyle w:val="6"/>
        <w:tblW w:w="141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645"/>
        <w:gridCol w:w="675"/>
        <w:gridCol w:w="1185"/>
        <w:gridCol w:w="705"/>
        <w:gridCol w:w="720"/>
        <w:gridCol w:w="720"/>
        <w:gridCol w:w="510"/>
        <w:gridCol w:w="2550"/>
        <w:gridCol w:w="366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487"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645" w:type="dxa"/>
            <w:shd w:val="clear" w:color="auto" w:fill="auto"/>
            <w:vAlign w:val="center"/>
          </w:tcPr>
          <w:p>
            <w:pPr>
              <w:widowControl/>
              <w:jc w:val="center"/>
              <w:rPr>
                <w:rFonts w:hint="eastAsia" w:ascii="宋体" w:hAnsi="宋体" w:eastAsia="宋体" w:cs="宋体"/>
                <w:b/>
                <w:bCs/>
                <w:kern w:val="0"/>
                <w:szCs w:val="21"/>
              </w:rPr>
            </w:pPr>
            <w:r>
              <w:rPr>
                <w:rFonts w:hint="eastAsia" w:ascii="宋体" w:hAnsi="宋体" w:eastAsia="宋体" w:cs="宋体"/>
                <w:b/>
                <w:bCs/>
                <w:kern w:val="0"/>
                <w:szCs w:val="21"/>
              </w:rPr>
              <w:t>用人</w:t>
            </w:r>
          </w:p>
          <w:p>
            <w:pPr>
              <w:widowControl/>
              <w:jc w:val="center"/>
              <w:rPr>
                <w:rFonts w:ascii="宋体" w:hAnsi="宋体" w:eastAsia="宋体" w:cs="宋体"/>
                <w:b/>
                <w:bCs/>
                <w:kern w:val="0"/>
                <w:szCs w:val="21"/>
              </w:rPr>
            </w:pPr>
            <w:r>
              <w:rPr>
                <w:rFonts w:hint="eastAsia" w:ascii="宋体" w:hAnsi="宋体" w:eastAsia="宋体" w:cs="宋体"/>
                <w:b/>
                <w:bCs/>
                <w:kern w:val="0"/>
                <w:szCs w:val="21"/>
              </w:rPr>
              <w:t>单位</w:t>
            </w:r>
          </w:p>
        </w:tc>
        <w:tc>
          <w:tcPr>
            <w:tcW w:w="675" w:type="dxa"/>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岗位</w:t>
            </w:r>
          </w:p>
          <w:p>
            <w:pPr>
              <w:widowControl/>
              <w:jc w:val="center"/>
              <w:rPr>
                <w:rFonts w:ascii="宋体" w:hAnsi="宋体" w:eastAsia="宋体" w:cs="宋体"/>
                <w:b/>
                <w:bCs/>
                <w:kern w:val="0"/>
                <w:szCs w:val="21"/>
              </w:rPr>
            </w:pPr>
            <w:r>
              <w:rPr>
                <w:rFonts w:hint="eastAsia" w:ascii="宋体" w:hAnsi="宋体" w:eastAsia="宋体" w:cs="宋体"/>
                <w:b/>
                <w:bCs/>
                <w:kern w:val="0"/>
                <w:szCs w:val="21"/>
              </w:rPr>
              <w:t>代码</w:t>
            </w:r>
          </w:p>
        </w:tc>
        <w:tc>
          <w:tcPr>
            <w:tcW w:w="1185"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学科专业</w:t>
            </w:r>
          </w:p>
        </w:tc>
        <w:tc>
          <w:tcPr>
            <w:tcW w:w="705"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岗位</w:t>
            </w:r>
          </w:p>
          <w:p>
            <w:pPr>
              <w:widowControl/>
              <w:jc w:val="center"/>
              <w:rPr>
                <w:rFonts w:ascii="宋体" w:hAnsi="宋体" w:eastAsia="宋体" w:cs="宋体"/>
                <w:b/>
                <w:bCs/>
                <w:kern w:val="0"/>
                <w:szCs w:val="21"/>
              </w:rPr>
            </w:pPr>
            <w:r>
              <w:rPr>
                <w:rFonts w:hint="eastAsia" w:ascii="宋体" w:hAnsi="宋体" w:eastAsia="宋体" w:cs="宋体"/>
                <w:b/>
                <w:bCs/>
                <w:kern w:val="0"/>
                <w:szCs w:val="21"/>
              </w:rPr>
              <w:t>类别</w:t>
            </w:r>
          </w:p>
        </w:tc>
        <w:tc>
          <w:tcPr>
            <w:tcW w:w="72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学历</w:t>
            </w:r>
          </w:p>
        </w:tc>
        <w:tc>
          <w:tcPr>
            <w:tcW w:w="72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学位</w:t>
            </w:r>
          </w:p>
        </w:tc>
        <w:tc>
          <w:tcPr>
            <w:tcW w:w="51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人数</w:t>
            </w:r>
          </w:p>
        </w:tc>
        <w:tc>
          <w:tcPr>
            <w:tcW w:w="255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联系方式</w:t>
            </w:r>
          </w:p>
        </w:tc>
        <w:tc>
          <w:tcPr>
            <w:tcW w:w="366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岗位职责</w:t>
            </w:r>
          </w:p>
        </w:tc>
        <w:tc>
          <w:tcPr>
            <w:tcW w:w="2270" w:type="dxa"/>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487" w:type="dxa"/>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1</w:t>
            </w:r>
          </w:p>
        </w:tc>
        <w:tc>
          <w:tcPr>
            <w:tcW w:w="645" w:type="dxa"/>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lang w:eastAsia="zh-CN"/>
              </w:rPr>
              <w:t>经济贸易学院</w:t>
            </w:r>
            <w:r>
              <w:rPr>
                <w:rFonts w:hint="eastAsia" w:ascii="宋体" w:hAnsi="宋体" w:eastAsia="宋体" w:cs="宋体"/>
                <w:kern w:val="0"/>
                <w:szCs w:val="21"/>
              </w:rPr>
              <w:t>学院</w:t>
            </w:r>
          </w:p>
        </w:tc>
        <w:tc>
          <w:tcPr>
            <w:tcW w:w="675" w:type="dxa"/>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1</w:t>
            </w:r>
          </w:p>
        </w:tc>
        <w:tc>
          <w:tcPr>
            <w:tcW w:w="1185" w:type="dxa"/>
            <w:shd w:val="clear" w:color="auto" w:fill="auto"/>
            <w:vAlign w:val="center"/>
          </w:tcPr>
          <w:p>
            <w:pPr>
              <w:widowControl/>
              <w:spacing w:line="280" w:lineRule="exact"/>
              <w:jc w:val="both"/>
              <w:rPr>
                <w:rFonts w:hint="eastAsia" w:ascii="宋体" w:hAnsi="宋体" w:eastAsia="宋体" w:cs="宋体"/>
                <w:kern w:val="0"/>
                <w:szCs w:val="21"/>
                <w:lang w:val="en-US" w:eastAsia="zh-CN"/>
              </w:rPr>
            </w:pPr>
            <w:r>
              <w:rPr>
                <w:rFonts w:hint="eastAsia" w:ascii="宋体" w:hAnsi="宋体" w:eastAsia="宋体" w:cs="宋体"/>
                <w:kern w:val="0"/>
                <w:szCs w:val="21"/>
                <w:lang w:eastAsia="zh-CN"/>
              </w:rPr>
              <w:t>国际经济与贸易、经济学、电子商务、国际商务</w:t>
            </w:r>
          </w:p>
        </w:tc>
        <w:tc>
          <w:tcPr>
            <w:tcW w:w="705" w:type="dxa"/>
            <w:shd w:val="clear" w:color="auto" w:fill="auto"/>
            <w:vAlign w:val="center"/>
          </w:tcPr>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科研</w:t>
            </w:r>
          </w:p>
          <w:p>
            <w:pPr>
              <w:widowControl/>
              <w:spacing w:line="280" w:lineRule="exact"/>
              <w:jc w:val="center"/>
              <w:rPr>
                <w:rFonts w:ascii="宋体" w:hAnsi="宋体" w:eastAsia="宋体" w:cs="宋体"/>
                <w:kern w:val="0"/>
                <w:szCs w:val="21"/>
              </w:rPr>
            </w:pPr>
            <w:r>
              <w:rPr>
                <w:rFonts w:hint="eastAsia" w:ascii="宋体" w:hAnsi="宋体" w:eastAsia="宋体" w:cs="宋体"/>
                <w:kern w:val="0"/>
                <w:szCs w:val="21"/>
              </w:rPr>
              <w:t>助理</w:t>
            </w:r>
          </w:p>
        </w:tc>
        <w:tc>
          <w:tcPr>
            <w:tcW w:w="720" w:type="dxa"/>
            <w:shd w:val="clear" w:color="auto" w:fill="auto"/>
            <w:vAlign w:val="center"/>
          </w:tcPr>
          <w:p>
            <w:pPr>
              <w:widowControl/>
              <w:spacing w:line="28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本科</w:t>
            </w:r>
          </w:p>
        </w:tc>
        <w:tc>
          <w:tcPr>
            <w:tcW w:w="720" w:type="dxa"/>
            <w:shd w:val="clear" w:color="auto" w:fill="auto"/>
            <w:vAlign w:val="center"/>
          </w:tcPr>
          <w:p>
            <w:pPr>
              <w:widowControl/>
              <w:spacing w:line="28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eastAsia="zh-CN"/>
              </w:rPr>
              <w:t>学位</w:t>
            </w:r>
          </w:p>
        </w:tc>
        <w:tc>
          <w:tcPr>
            <w:tcW w:w="510" w:type="dxa"/>
            <w:shd w:val="clear" w:color="auto" w:fill="auto"/>
            <w:vAlign w:val="center"/>
          </w:tcPr>
          <w:p>
            <w:pPr>
              <w:widowControl/>
              <w:spacing w:line="280" w:lineRule="exact"/>
              <w:jc w:val="center"/>
              <w:rPr>
                <w:rFonts w:hint="eastAsia" w:ascii="宋体" w:hAnsi="宋体" w:eastAsia="宋体" w:cs="宋体"/>
                <w:kern w:val="0"/>
                <w:szCs w:val="21"/>
                <w:lang w:eastAsia="zh-CN"/>
              </w:rPr>
            </w:pPr>
            <w:r>
              <w:rPr>
                <w:rFonts w:hint="eastAsia" w:ascii="宋体" w:hAnsi="宋体" w:eastAsia="宋体" w:cs="宋体"/>
                <w:kern w:val="0"/>
                <w:szCs w:val="21"/>
                <w:lang w:val="en-US" w:eastAsia="zh-CN"/>
              </w:rPr>
              <w:t>2</w:t>
            </w:r>
          </w:p>
        </w:tc>
        <w:tc>
          <w:tcPr>
            <w:tcW w:w="2550" w:type="dxa"/>
            <w:shd w:val="clear" w:color="auto" w:fill="auto"/>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 w:hAnsi="仿宋" w:eastAsia="仿宋" w:cs="仿宋"/>
                <w:i w:val="0"/>
                <w:caps w:val="0"/>
                <w:color w:val="000000"/>
                <w:spacing w:val="0"/>
                <w:sz w:val="24"/>
                <w:szCs w:val="24"/>
                <w:shd w:val="clear" w:color="auto" w:fill="FFFFFF"/>
                <w:lang w:val="en-US" w:eastAsia="zh-CN"/>
              </w:rPr>
            </w:pPr>
            <w:r>
              <w:rPr>
                <w:rFonts w:hint="eastAsia" w:ascii="仿宋" w:hAnsi="仿宋" w:eastAsia="仿宋" w:cs="仿宋"/>
                <w:i w:val="0"/>
                <w:caps w:val="0"/>
                <w:color w:val="000000"/>
                <w:spacing w:val="0"/>
                <w:sz w:val="24"/>
                <w:szCs w:val="24"/>
                <w:shd w:val="clear" w:color="auto" w:fill="FFFFFF"/>
                <w:lang w:val="en-US" w:eastAsia="zh-CN"/>
              </w:rPr>
              <w:t>联系人：陈老师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仿宋" w:hAnsi="仿宋" w:eastAsia="仿宋" w:cs="仿宋"/>
                <w:i w:val="0"/>
                <w:caps w:val="0"/>
                <w:color w:val="000000"/>
                <w:spacing w:val="0"/>
                <w:sz w:val="24"/>
                <w:szCs w:val="24"/>
                <w:shd w:val="clear" w:color="auto" w:fill="FFFFFF"/>
                <w:lang w:val="en-US" w:eastAsia="zh-CN"/>
              </w:rPr>
            </w:pPr>
            <w:r>
              <w:rPr>
                <w:rFonts w:hint="eastAsia" w:ascii="仿宋" w:hAnsi="仿宋" w:eastAsia="仿宋" w:cs="仿宋"/>
                <w:i w:val="0"/>
                <w:caps w:val="0"/>
                <w:color w:val="000000"/>
                <w:spacing w:val="0"/>
                <w:sz w:val="24"/>
                <w:szCs w:val="24"/>
                <w:shd w:val="clear" w:color="auto" w:fill="FFFFFF"/>
                <w:lang w:val="en-US" w:eastAsia="zh-CN"/>
              </w:rPr>
              <w:t>电  话：15980570377</w:t>
            </w:r>
            <w:bookmarkStart w:id="0" w:name="_GoBack"/>
            <w:bookmarkEnd w:id="0"/>
          </w:p>
          <w:p>
            <w:pPr>
              <w:widowControl/>
              <w:spacing w:line="280" w:lineRule="exact"/>
              <w:jc w:val="center"/>
              <w:rPr>
                <w:rFonts w:ascii="Times New Roman" w:hAnsi="Times New Roman" w:cs="Times New Roman"/>
                <w:szCs w:val="21"/>
              </w:rPr>
            </w:pPr>
          </w:p>
        </w:tc>
        <w:tc>
          <w:tcPr>
            <w:tcW w:w="3660" w:type="dxa"/>
            <w:shd w:val="clear" w:color="auto" w:fill="auto"/>
            <w:vAlign w:val="center"/>
          </w:tcPr>
          <w:p>
            <w:pPr>
              <w:rPr>
                <w:rFonts w:hint="eastAsia" w:ascii="仿宋" w:hAnsi="仿宋" w:eastAsia="仿宋" w:cs="仿宋"/>
                <w:i w:val="0"/>
                <w:iCs w:val="0"/>
                <w:caps w:val="0"/>
                <w:color w:val="404040"/>
                <w:spacing w:val="0"/>
                <w:sz w:val="22"/>
                <w:szCs w:val="22"/>
              </w:rPr>
            </w:pPr>
            <w:r>
              <w:rPr>
                <w:rFonts w:hint="eastAsia" w:ascii="仿宋" w:hAnsi="仿宋" w:eastAsia="仿宋" w:cs="仿宋"/>
                <w:i w:val="0"/>
                <w:iCs w:val="0"/>
                <w:caps w:val="0"/>
                <w:color w:val="404040"/>
                <w:spacing w:val="0"/>
                <w:sz w:val="22"/>
                <w:szCs w:val="22"/>
              </w:rPr>
              <w:t>1.协助做好学院各级各类项目、奖励的组织申报工作以及在研项目的全过程管理与服务工作;</w:t>
            </w:r>
          </w:p>
          <w:p>
            <w:pPr>
              <w:rPr>
                <w:rFonts w:hint="eastAsia" w:ascii="仿宋" w:hAnsi="仿宋" w:eastAsia="仿宋" w:cs="仿宋"/>
                <w:i w:val="0"/>
                <w:iCs w:val="0"/>
                <w:caps w:val="0"/>
                <w:color w:val="404040"/>
                <w:spacing w:val="0"/>
                <w:sz w:val="22"/>
                <w:szCs w:val="22"/>
              </w:rPr>
            </w:pPr>
            <w:r>
              <w:rPr>
                <w:rFonts w:hint="eastAsia" w:ascii="仿宋" w:hAnsi="仿宋" w:eastAsia="仿宋" w:cs="仿宋"/>
                <w:i w:val="0"/>
                <w:iCs w:val="0"/>
                <w:caps w:val="0"/>
                <w:color w:val="404040"/>
                <w:spacing w:val="0"/>
                <w:sz w:val="22"/>
                <w:szCs w:val="22"/>
              </w:rPr>
              <w:t>2.协助做好学院科研档案的建立和保管、科研成果的统计和信息管理以及后续服务工作;</w:t>
            </w:r>
          </w:p>
          <w:p>
            <w:pPr>
              <w:rPr>
                <w:rFonts w:hint="eastAsia" w:ascii="仿宋" w:hAnsi="仿宋" w:eastAsia="仿宋" w:cs="仿宋"/>
                <w:i w:val="0"/>
                <w:iCs w:val="0"/>
                <w:caps w:val="0"/>
                <w:color w:val="404040"/>
                <w:spacing w:val="0"/>
                <w:sz w:val="22"/>
                <w:szCs w:val="22"/>
              </w:rPr>
            </w:pPr>
            <w:r>
              <w:rPr>
                <w:rFonts w:hint="eastAsia" w:ascii="仿宋" w:hAnsi="仿宋" w:eastAsia="仿宋" w:cs="仿宋"/>
                <w:i w:val="0"/>
                <w:iCs w:val="0"/>
                <w:caps w:val="0"/>
                <w:color w:val="404040"/>
                <w:spacing w:val="0"/>
                <w:sz w:val="22"/>
                <w:szCs w:val="22"/>
              </w:rPr>
              <w:t>3.协助做好各级各类重点研究基地及学科交叉平台的建设与管理服务工作;</w:t>
            </w:r>
          </w:p>
          <w:p>
            <w:pPr>
              <w:rPr>
                <w:rFonts w:hint="eastAsia" w:ascii="仿宋" w:hAnsi="仿宋" w:eastAsia="仿宋" w:cs="仿宋"/>
                <w:i w:val="0"/>
                <w:iCs w:val="0"/>
                <w:caps w:val="0"/>
                <w:color w:val="404040"/>
                <w:spacing w:val="0"/>
                <w:sz w:val="22"/>
                <w:szCs w:val="22"/>
              </w:rPr>
            </w:pPr>
            <w:r>
              <w:rPr>
                <w:rFonts w:hint="eastAsia" w:ascii="仿宋" w:hAnsi="仿宋" w:eastAsia="仿宋" w:cs="仿宋"/>
                <w:i w:val="0"/>
                <w:iCs w:val="0"/>
                <w:caps w:val="0"/>
                <w:color w:val="404040"/>
                <w:spacing w:val="0"/>
                <w:sz w:val="22"/>
                <w:szCs w:val="22"/>
                <w:lang w:val="en-US" w:eastAsia="zh-CN"/>
              </w:rPr>
              <w:t>4.</w:t>
            </w:r>
            <w:r>
              <w:rPr>
                <w:rFonts w:hint="eastAsia" w:ascii="仿宋" w:hAnsi="仿宋" w:eastAsia="仿宋" w:cs="仿宋"/>
                <w:i w:val="0"/>
                <w:iCs w:val="0"/>
                <w:caps w:val="0"/>
                <w:color w:val="404040"/>
                <w:spacing w:val="0"/>
                <w:sz w:val="22"/>
                <w:szCs w:val="22"/>
              </w:rPr>
              <w:t>完成学院交办的其它工作。</w:t>
            </w:r>
          </w:p>
          <w:p>
            <w:pPr>
              <w:widowControl/>
              <w:spacing w:line="280" w:lineRule="exact"/>
              <w:rPr>
                <w:rFonts w:ascii="宋体" w:hAnsi="宋体" w:eastAsia="宋体" w:cs="宋体"/>
                <w:szCs w:val="21"/>
              </w:rPr>
            </w:pPr>
          </w:p>
        </w:tc>
        <w:tc>
          <w:tcPr>
            <w:tcW w:w="2270" w:type="dxa"/>
            <w:shd w:val="clear" w:color="auto" w:fill="auto"/>
            <w:vAlign w:val="center"/>
          </w:tcPr>
          <w:p>
            <w:pPr>
              <w:widowControl/>
              <w:spacing w:line="280" w:lineRule="exact"/>
              <w:rPr>
                <w:rFonts w:ascii="宋体" w:hAnsi="宋体" w:eastAsia="宋体" w:cs="宋体"/>
                <w:kern w:val="0"/>
                <w:szCs w:val="21"/>
              </w:rPr>
            </w:pPr>
          </w:p>
        </w:tc>
      </w:tr>
    </w:tbl>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yZTdkN2NjODZhNTdhZGY4NzgyMTdkZWE0YjZlNmQifQ=="/>
  </w:docVars>
  <w:rsids>
    <w:rsidRoot w:val="00BB58B8"/>
    <w:rsid w:val="00046B0A"/>
    <w:rsid w:val="000B13C6"/>
    <w:rsid w:val="000F31F5"/>
    <w:rsid w:val="001A529A"/>
    <w:rsid w:val="001C73E2"/>
    <w:rsid w:val="00290D0D"/>
    <w:rsid w:val="002D2DB3"/>
    <w:rsid w:val="00324D5C"/>
    <w:rsid w:val="003A3F29"/>
    <w:rsid w:val="003F7F44"/>
    <w:rsid w:val="005F2C7A"/>
    <w:rsid w:val="006C0204"/>
    <w:rsid w:val="006F17B3"/>
    <w:rsid w:val="00721313"/>
    <w:rsid w:val="0072299D"/>
    <w:rsid w:val="007D004D"/>
    <w:rsid w:val="008029F2"/>
    <w:rsid w:val="008351C4"/>
    <w:rsid w:val="009154BA"/>
    <w:rsid w:val="00936637"/>
    <w:rsid w:val="009B433B"/>
    <w:rsid w:val="00A02532"/>
    <w:rsid w:val="00A44B06"/>
    <w:rsid w:val="00A9083A"/>
    <w:rsid w:val="00B8283B"/>
    <w:rsid w:val="00BB58B8"/>
    <w:rsid w:val="00C0390B"/>
    <w:rsid w:val="00C762C4"/>
    <w:rsid w:val="00DB4265"/>
    <w:rsid w:val="00E3235A"/>
    <w:rsid w:val="00E517B3"/>
    <w:rsid w:val="00EC5AA0"/>
    <w:rsid w:val="00FA340A"/>
    <w:rsid w:val="031767CF"/>
    <w:rsid w:val="03802F64"/>
    <w:rsid w:val="04692401"/>
    <w:rsid w:val="04C5601D"/>
    <w:rsid w:val="06075142"/>
    <w:rsid w:val="06986394"/>
    <w:rsid w:val="08B1198F"/>
    <w:rsid w:val="08F16230"/>
    <w:rsid w:val="0E390994"/>
    <w:rsid w:val="0FBA280C"/>
    <w:rsid w:val="104E3765"/>
    <w:rsid w:val="11082FAE"/>
    <w:rsid w:val="12C53D8C"/>
    <w:rsid w:val="13120955"/>
    <w:rsid w:val="14E91CAD"/>
    <w:rsid w:val="15B00472"/>
    <w:rsid w:val="19202945"/>
    <w:rsid w:val="1CAE0B0C"/>
    <w:rsid w:val="1CC431C4"/>
    <w:rsid w:val="22766C87"/>
    <w:rsid w:val="22FE0BC1"/>
    <w:rsid w:val="24FD3B3B"/>
    <w:rsid w:val="25A34A37"/>
    <w:rsid w:val="25DE41B3"/>
    <w:rsid w:val="275B795B"/>
    <w:rsid w:val="27D431CA"/>
    <w:rsid w:val="285D7B31"/>
    <w:rsid w:val="2B9F0E92"/>
    <w:rsid w:val="2BBE3D6D"/>
    <w:rsid w:val="2C5A7698"/>
    <w:rsid w:val="2EB8750D"/>
    <w:rsid w:val="30446E8E"/>
    <w:rsid w:val="322340B7"/>
    <w:rsid w:val="33A017AC"/>
    <w:rsid w:val="35527F37"/>
    <w:rsid w:val="358C11CC"/>
    <w:rsid w:val="35AF7B4C"/>
    <w:rsid w:val="36A169CC"/>
    <w:rsid w:val="36D23350"/>
    <w:rsid w:val="374D6E80"/>
    <w:rsid w:val="3948754F"/>
    <w:rsid w:val="39F4729C"/>
    <w:rsid w:val="3BFD0719"/>
    <w:rsid w:val="3C4555C3"/>
    <w:rsid w:val="3CB602D0"/>
    <w:rsid w:val="3DFF7121"/>
    <w:rsid w:val="3E2E3C06"/>
    <w:rsid w:val="3FB52314"/>
    <w:rsid w:val="403B4D1B"/>
    <w:rsid w:val="42E46969"/>
    <w:rsid w:val="43244C80"/>
    <w:rsid w:val="443B15ED"/>
    <w:rsid w:val="46907C9C"/>
    <w:rsid w:val="49FF59CA"/>
    <w:rsid w:val="4A255D01"/>
    <w:rsid w:val="4C776F18"/>
    <w:rsid w:val="4D0A37C9"/>
    <w:rsid w:val="4D185DED"/>
    <w:rsid w:val="4DD80FBA"/>
    <w:rsid w:val="4DDC2BAD"/>
    <w:rsid w:val="506803D7"/>
    <w:rsid w:val="51FE54C6"/>
    <w:rsid w:val="525D3405"/>
    <w:rsid w:val="5515765B"/>
    <w:rsid w:val="55F6737B"/>
    <w:rsid w:val="560F3B16"/>
    <w:rsid w:val="594433C4"/>
    <w:rsid w:val="5A3E74EA"/>
    <w:rsid w:val="5E3B6E2A"/>
    <w:rsid w:val="5F34456C"/>
    <w:rsid w:val="5F6F3028"/>
    <w:rsid w:val="5FAE574B"/>
    <w:rsid w:val="600708DE"/>
    <w:rsid w:val="61736E23"/>
    <w:rsid w:val="61E84073"/>
    <w:rsid w:val="624004A9"/>
    <w:rsid w:val="627B21B1"/>
    <w:rsid w:val="63904740"/>
    <w:rsid w:val="69AF7C7D"/>
    <w:rsid w:val="69B85471"/>
    <w:rsid w:val="6A200816"/>
    <w:rsid w:val="6E12528A"/>
    <w:rsid w:val="6E340094"/>
    <w:rsid w:val="6E35724C"/>
    <w:rsid w:val="701860E4"/>
    <w:rsid w:val="71F81AF4"/>
    <w:rsid w:val="72FD2525"/>
    <w:rsid w:val="730E26FB"/>
    <w:rsid w:val="73BF7DA1"/>
    <w:rsid w:val="749B5C05"/>
    <w:rsid w:val="77A536B7"/>
    <w:rsid w:val="7830186A"/>
    <w:rsid w:val="7BA24DAA"/>
    <w:rsid w:val="7C47601D"/>
    <w:rsid w:val="7C4E0BFD"/>
    <w:rsid w:val="7D304B8C"/>
    <w:rsid w:val="7D6067A7"/>
    <w:rsid w:val="7EA30424"/>
    <w:rsid w:val="7FE34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954F72" w:themeColor="followedHyperlink"/>
      <w:u w:val="single"/>
      <w14:textFill>
        <w14:solidFill>
          <w14:schemeClr w14:val="folHlink"/>
        </w14:solidFill>
      </w14:textFill>
    </w:rPr>
  </w:style>
  <w:style w:type="character" w:styleId="10">
    <w:name w:val="Hyperlink"/>
    <w:basedOn w:val="7"/>
    <w:semiHidden/>
    <w:unhideWhenUsed/>
    <w:qFormat/>
    <w:uiPriority w:val="99"/>
    <w:rPr>
      <w:color w:val="0000FF"/>
      <w:u w:val="single"/>
    </w:rPr>
  </w:style>
  <w:style w:type="paragraph" w:customStyle="1" w:styleId="11">
    <w:name w:val="p_text_indent_2"/>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字符"/>
    <w:basedOn w:val="7"/>
    <w:link w:val="2"/>
    <w:semiHidden/>
    <w:qFormat/>
    <w:uiPriority w:val="99"/>
    <w:rPr>
      <w:kern w:val="2"/>
      <w:sz w:val="18"/>
      <w:szCs w:val="18"/>
    </w:rPr>
  </w:style>
  <w:style w:type="character" w:customStyle="1" w:styleId="13">
    <w:name w:val="页眉 字符"/>
    <w:basedOn w:val="7"/>
    <w:link w:val="4"/>
    <w:qFormat/>
    <w:uiPriority w:val="99"/>
    <w:rPr>
      <w:kern w:val="2"/>
      <w:sz w:val="18"/>
      <w:szCs w:val="18"/>
    </w:rPr>
  </w:style>
  <w:style w:type="character" w:customStyle="1" w:styleId="14">
    <w:name w:val="页脚 字符"/>
    <w:basedOn w:val="7"/>
    <w:link w:val="3"/>
    <w:qFormat/>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Pages>
  <Words>230</Words>
  <Characters>247</Characters>
  <Lines>17</Lines>
  <Paragraphs>5</Paragraphs>
  <TotalTime>1</TotalTime>
  <ScaleCrop>false</ScaleCrop>
  <LinksUpToDate>false</LinksUpToDate>
  <CharactersWithSpaces>261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2019-11-24T12:07:00Z</dcterms:created>
  <dc:creator>金昌涛</dc:creator>
  <cp:lastModifiedBy>伊凡～</cp:lastModifiedBy>
  <cp:lastPrinted>2019-11-27T06:13:00Z</cp:lastPrinted>
  <dcterms:modified xsi:type="dcterms:W3CDTF">2023-07-08T01:29:24Z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RubyTemplateID" linkTarget="0">
    <vt:lpwstr>6</vt:lpwstr>
  </property>
  <property fmtid="{D5CDD505-2E9C-101B-9397-08002B2CF9AE}" pid="4" name="ICV">
    <vt:lpwstr>BAFEF4D89CAC44EBA0A9E26C246E06CE</vt:lpwstr>
  </property>
</Properties>
</file>